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 АС, ЛНР, г. Свердловск, квартал 50 лет Октября, д.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«Ровеньки», Луганская Народная Республика, Ровеньковский муниципальный округ, 
г. Ровеньки, ул. Кирова, д.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кв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